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0084" w14:textId="77777777" w:rsidR="006E1EAD" w:rsidRDefault="006E1EAD" w:rsidP="00DB0178">
      <w:pPr>
        <w:jc w:val="center"/>
        <w:outlineLvl w:val="0"/>
        <w:rPr>
          <w:b/>
          <w:sz w:val="44"/>
        </w:rPr>
      </w:pPr>
    </w:p>
    <w:p w14:paraId="720F714D" w14:textId="0D8C2C81" w:rsidR="00C2200C" w:rsidRPr="00E14F79" w:rsidRDefault="005814C6" w:rsidP="00DB0178">
      <w:pPr>
        <w:jc w:val="center"/>
        <w:outlineLvl w:val="0"/>
        <w:rPr>
          <w:b/>
          <w:sz w:val="44"/>
        </w:rPr>
      </w:pPr>
      <w:r>
        <w:rPr>
          <w:b/>
          <w:sz w:val="44"/>
        </w:rPr>
        <w:t>Instructions for Reviewers</w:t>
      </w:r>
    </w:p>
    <w:p w14:paraId="557A8D5C" w14:textId="77777777" w:rsidR="001E45C2" w:rsidRPr="00E14F79" w:rsidRDefault="001E45C2" w:rsidP="001E45C2">
      <w:pPr>
        <w:jc w:val="center"/>
        <w:rPr>
          <w:b/>
          <w:sz w:val="28"/>
        </w:rPr>
      </w:pPr>
    </w:p>
    <w:p w14:paraId="598DDBF6" w14:textId="77777777" w:rsidR="0044598B" w:rsidRDefault="0044598B" w:rsidP="0044598B">
      <w:pPr>
        <w:rPr>
          <w:i/>
          <w:sz w:val="22"/>
          <w:szCs w:val="24"/>
        </w:rPr>
      </w:pPr>
    </w:p>
    <w:p w14:paraId="323C4888" w14:textId="77777777" w:rsidR="0044598B" w:rsidRPr="00397631" w:rsidRDefault="0044598B" w:rsidP="0044598B">
      <w:pPr>
        <w:autoSpaceDE w:val="0"/>
        <w:autoSpaceDN w:val="0"/>
        <w:adjustRightInd w:val="0"/>
        <w:jc w:val="both"/>
        <w:rPr>
          <w:szCs w:val="24"/>
        </w:rPr>
      </w:pPr>
    </w:p>
    <w:p w14:paraId="4DB74CEB" w14:textId="77777777" w:rsidR="00962F56" w:rsidRPr="00A14C43" w:rsidRDefault="00A667B1" w:rsidP="00F411D0">
      <w:pPr>
        <w:autoSpaceDE w:val="0"/>
        <w:autoSpaceDN w:val="0"/>
        <w:adjustRightInd w:val="0"/>
        <w:jc w:val="both"/>
        <w:rPr>
          <w:szCs w:val="24"/>
        </w:rPr>
      </w:pPr>
      <w:r w:rsidRPr="00A14C43">
        <w:rPr>
          <w:i/>
          <w:szCs w:val="24"/>
        </w:rPr>
        <w:t xml:space="preserve">Folia </w:t>
      </w:r>
      <w:proofErr w:type="spellStart"/>
      <w:r w:rsidRPr="00A14C43">
        <w:rPr>
          <w:i/>
          <w:szCs w:val="24"/>
        </w:rPr>
        <w:t>Horticulturae</w:t>
      </w:r>
      <w:proofErr w:type="spellEnd"/>
      <w:r w:rsidRPr="00A14C43">
        <w:rPr>
          <w:szCs w:val="24"/>
        </w:rPr>
        <w:t xml:space="preserve"> </w:t>
      </w:r>
      <w:r w:rsidR="00907295" w:rsidRPr="00A14C43">
        <w:rPr>
          <w:szCs w:val="24"/>
        </w:rPr>
        <w:t>accepts</w:t>
      </w:r>
      <w:r w:rsidRPr="00A14C43">
        <w:rPr>
          <w:szCs w:val="24"/>
        </w:rPr>
        <w:t xml:space="preserve"> research articles and reviews that </w:t>
      </w:r>
      <w:r w:rsidR="00DB0178" w:rsidRPr="00A14C43">
        <w:rPr>
          <w:szCs w:val="24"/>
        </w:rPr>
        <w:t>fulfil the</w:t>
      </w:r>
      <w:r w:rsidRPr="00A14C43">
        <w:rPr>
          <w:szCs w:val="24"/>
        </w:rPr>
        <w:t xml:space="preserve"> requirements of high </w:t>
      </w:r>
      <w:r w:rsidR="00DB0178" w:rsidRPr="00A14C43">
        <w:rPr>
          <w:szCs w:val="24"/>
        </w:rPr>
        <w:t xml:space="preserve">quality </w:t>
      </w:r>
      <w:r w:rsidRPr="00A14C43">
        <w:rPr>
          <w:szCs w:val="24"/>
        </w:rPr>
        <w:t xml:space="preserve">scientific papers and provide novelty to a broad scientific community </w:t>
      </w:r>
      <w:r w:rsidR="00907295" w:rsidRPr="00A14C43">
        <w:rPr>
          <w:szCs w:val="24"/>
        </w:rPr>
        <w:t xml:space="preserve">in </w:t>
      </w:r>
      <w:r w:rsidR="00DB0178" w:rsidRPr="00A14C43">
        <w:rPr>
          <w:szCs w:val="24"/>
        </w:rPr>
        <w:t>the</w:t>
      </w:r>
      <w:r w:rsidR="00907295" w:rsidRPr="00A14C43">
        <w:rPr>
          <w:szCs w:val="24"/>
        </w:rPr>
        <w:t xml:space="preserve"> field of </w:t>
      </w:r>
      <w:r w:rsidRPr="00A14C43">
        <w:rPr>
          <w:szCs w:val="24"/>
        </w:rPr>
        <w:t xml:space="preserve">horticultural sciences. We do appreciate </w:t>
      </w:r>
      <w:r w:rsidR="00962F56" w:rsidRPr="00A14C43">
        <w:rPr>
          <w:szCs w:val="24"/>
        </w:rPr>
        <w:t xml:space="preserve">Reviewers’ </w:t>
      </w:r>
      <w:r w:rsidRPr="00A14C43">
        <w:rPr>
          <w:szCs w:val="24"/>
        </w:rPr>
        <w:t xml:space="preserve">critical opinions on the submitted manuscripts, which help </w:t>
      </w:r>
      <w:r w:rsidR="00421FA4" w:rsidRPr="00A14C43">
        <w:rPr>
          <w:szCs w:val="24"/>
        </w:rPr>
        <w:t xml:space="preserve">to </w:t>
      </w:r>
      <w:r w:rsidRPr="00A14C43">
        <w:rPr>
          <w:szCs w:val="24"/>
        </w:rPr>
        <w:t xml:space="preserve">improve </w:t>
      </w:r>
      <w:r w:rsidR="00421FA4" w:rsidRPr="00A14C43">
        <w:rPr>
          <w:szCs w:val="24"/>
        </w:rPr>
        <w:t xml:space="preserve">the </w:t>
      </w:r>
      <w:r w:rsidRPr="00A14C43">
        <w:rPr>
          <w:szCs w:val="24"/>
        </w:rPr>
        <w:t>quality of</w:t>
      </w:r>
      <w:r w:rsidR="00907295" w:rsidRPr="00A14C43">
        <w:rPr>
          <w:szCs w:val="24"/>
        </w:rPr>
        <w:t xml:space="preserve"> </w:t>
      </w:r>
      <w:r w:rsidR="00DB0178" w:rsidRPr="00A14C43">
        <w:rPr>
          <w:szCs w:val="24"/>
        </w:rPr>
        <w:t xml:space="preserve">the </w:t>
      </w:r>
      <w:r w:rsidR="00907295" w:rsidRPr="00A14C43">
        <w:rPr>
          <w:szCs w:val="24"/>
        </w:rPr>
        <w:t>manuscripts</w:t>
      </w:r>
      <w:r w:rsidRPr="00A14C43">
        <w:rPr>
          <w:szCs w:val="24"/>
        </w:rPr>
        <w:t xml:space="preserve"> accepted for </w:t>
      </w:r>
      <w:r w:rsidR="00DB0178" w:rsidRPr="00A14C43">
        <w:rPr>
          <w:szCs w:val="24"/>
        </w:rPr>
        <w:t>publication</w:t>
      </w:r>
      <w:r w:rsidR="00962F56" w:rsidRPr="00A14C43">
        <w:rPr>
          <w:szCs w:val="24"/>
        </w:rPr>
        <w:t xml:space="preserve"> </w:t>
      </w:r>
      <w:r w:rsidR="00907295" w:rsidRPr="00A14C43">
        <w:rPr>
          <w:szCs w:val="24"/>
        </w:rPr>
        <w:t>as well as to</w:t>
      </w:r>
      <w:r w:rsidR="00962F56" w:rsidRPr="00A14C43">
        <w:rPr>
          <w:szCs w:val="24"/>
        </w:rPr>
        <w:t xml:space="preserve"> reject manuscripts of low </w:t>
      </w:r>
      <w:r w:rsidR="00DB0178" w:rsidRPr="00A14C43">
        <w:rPr>
          <w:szCs w:val="24"/>
        </w:rPr>
        <w:t xml:space="preserve">quality </w:t>
      </w:r>
      <w:r w:rsidR="000074BE" w:rsidRPr="00A14C43">
        <w:rPr>
          <w:szCs w:val="24"/>
        </w:rPr>
        <w:t xml:space="preserve">and </w:t>
      </w:r>
      <w:r w:rsidR="00DB0178" w:rsidRPr="00A14C43">
        <w:rPr>
          <w:szCs w:val="24"/>
        </w:rPr>
        <w:t>significance</w:t>
      </w:r>
      <w:r w:rsidRPr="00A14C43">
        <w:rPr>
          <w:szCs w:val="24"/>
        </w:rPr>
        <w:t xml:space="preserve">. </w:t>
      </w:r>
      <w:r w:rsidR="005D40B2" w:rsidRPr="00A14C43">
        <w:rPr>
          <w:szCs w:val="24"/>
        </w:rPr>
        <w:t>T</w:t>
      </w:r>
      <w:r w:rsidRPr="00A14C43">
        <w:rPr>
          <w:szCs w:val="24"/>
        </w:rPr>
        <w:t>herefore</w:t>
      </w:r>
      <w:r w:rsidR="00907295" w:rsidRPr="00A14C43">
        <w:rPr>
          <w:szCs w:val="24"/>
        </w:rPr>
        <w:t>,</w:t>
      </w:r>
      <w:r w:rsidRPr="00A14C43">
        <w:rPr>
          <w:szCs w:val="24"/>
        </w:rPr>
        <w:t xml:space="preserve"> </w:t>
      </w:r>
      <w:r w:rsidR="00907295" w:rsidRPr="00A14C43">
        <w:rPr>
          <w:szCs w:val="24"/>
        </w:rPr>
        <w:t xml:space="preserve">comments </w:t>
      </w:r>
      <w:r w:rsidR="005D40B2" w:rsidRPr="00A14C43">
        <w:rPr>
          <w:szCs w:val="24"/>
        </w:rPr>
        <w:t xml:space="preserve">justifying the Reviewer’s </w:t>
      </w:r>
      <w:r w:rsidR="00907295" w:rsidRPr="00A14C43">
        <w:rPr>
          <w:szCs w:val="24"/>
        </w:rPr>
        <w:t xml:space="preserve">opinion </w:t>
      </w:r>
      <w:r w:rsidR="00B435FE" w:rsidRPr="00A14C43">
        <w:rPr>
          <w:szCs w:val="24"/>
        </w:rPr>
        <w:t>and recommendation</w:t>
      </w:r>
      <w:r w:rsidR="00DB0178" w:rsidRPr="00A14C43">
        <w:rPr>
          <w:szCs w:val="24"/>
        </w:rPr>
        <w:t>s</w:t>
      </w:r>
      <w:r w:rsidR="00B435FE" w:rsidRPr="00A14C43">
        <w:rPr>
          <w:szCs w:val="24"/>
        </w:rPr>
        <w:t xml:space="preserve"> for the Editor</w:t>
      </w:r>
      <w:r w:rsidR="005814C6" w:rsidRPr="00A14C43">
        <w:rPr>
          <w:szCs w:val="24"/>
        </w:rPr>
        <w:t xml:space="preserve"> are crucial</w:t>
      </w:r>
      <w:r w:rsidR="00F64E4C" w:rsidRPr="00A14C43">
        <w:rPr>
          <w:szCs w:val="24"/>
        </w:rPr>
        <w:t xml:space="preserve">. </w:t>
      </w:r>
    </w:p>
    <w:p w14:paraId="0C0EA01A" w14:textId="77777777" w:rsidR="00962F56" w:rsidRDefault="00962F56" w:rsidP="005814C6">
      <w:pPr>
        <w:autoSpaceDE w:val="0"/>
        <w:autoSpaceDN w:val="0"/>
        <w:adjustRightInd w:val="0"/>
        <w:jc w:val="both"/>
        <w:outlineLvl w:val="0"/>
        <w:rPr>
          <w:szCs w:val="24"/>
        </w:rPr>
      </w:pPr>
    </w:p>
    <w:p w14:paraId="2820B8EC" w14:textId="77777777" w:rsidR="00A14C43" w:rsidRPr="00A14C43" w:rsidRDefault="00A14C43" w:rsidP="00A14C43">
      <w:pPr>
        <w:autoSpaceDE w:val="0"/>
        <w:autoSpaceDN w:val="0"/>
        <w:adjustRightInd w:val="0"/>
        <w:jc w:val="both"/>
        <w:rPr>
          <w:szCs w:val="24"/>
        </w:rPr>
      </w:pPr>
      <w:r w:rsidRPr="00A14C43">
        <w:rPr>
          <w:szCs w:val="24"/>
        </w:rPr>
        <w:t>By agreeing to perform a review, the Reviewer declares no conflict of interests with the Authors nor a body founding their research. In case of any doubts, the relevant explanation must be provided and then the Editor will make appropriate decision if the Reviewer is eligible to perform the requested review.</w:t>
      </w:r>
    </w:p>
    <w:p w14:paraId="0A630769" w14:textId="77777777" w:rsidR="00A14C43" w:rsidRPr="00A14C43" w:rsidRDefault="00A14C43" w:rsidP="005814C6">
      <w:pPr>
        <w:autoSpaceDE w:val="0"/>
        <w:autoSpaceDN w:val="0"/>
        <w:adjustRightInd w:val="0"/>
        <w:jc w:val="both"/>
        <w:outlineLvl w:val="0"/>
        <w:rPr>
          <w:szCs w:val="24"/>
        </w:rPr>
      </w:pPr>
    </w:p>
    <w:p w14:paraId="141FFA2C" w14:textId="77777777" w:rsidR="00A14C43" w:rsidRDefault="005D40B2" w:rsidP="005814C6">
      <w:pPr>
        <w:autoSpaceDE w:val="0"/>
        <w:autoSpaceDN w:val="0"/>
        <w:adjustRightInd w:val="0"/>
        <w:jc w:val="both"/>
        <w:rPr>
          <w:szCs w:val="24"/>
        </w:rPr>
      </w:pPr>
      <w:r w:rsidRPr="00A14C43">
        <w:rPr>
          <w:szCs w:val="24"/>
        </w:rPr>
        <w:t xml:space="preserve">Comments to the Authors </w:t>
      </w:r>
      <w:r w:rsidR="00962F56" w:rsidRPr="00A14C43">
        <w:rPr>
          <w:szCs w:val="24"/>
        </w:rPr>
        <w:t xml:space="preserve">must be </w:t>
      </w:r>
      <w:r w:rsidR="005814C6" w:rsidRPr="00A14C43">
        <w:rPr>
          <w:szCs w:val="24"/>
        </w:rPr>
        <w:t>provided</w:t>
      </w:r>
      <w:r w:rsidR="00BA5441" w:rsidRPr="00A14C43">
        <w:rPr>
          <w:szCs w:val="24"/>
        </w:rPr>
        <w:t xml:space="preserve"> </w:t>
      </w:r>
      <w:r w:rsidR="00A14C43">
        <w:rPr>
          <w:szCs w:val="24"/>
        </w:rPr>
        <w:t xml:space="preserve">in English </w:t>
      </w:r>
      <w:r w:rsidR="00BA5441" w:rsidRPr="00A14C43">
        <w:rPr>
          <w:szCs w:val="24"/>
        </w:rPr>
        <w:t>and they will be sen</w:t>
      </w:r>
      <w:r w:rsidR="00DB0178" w:rsidRPr="00A14C43">
        <w:rPr>
          <w:szCs w:val="24"/>
        </w:rPr>
        <w:t>t</w:t>
      </w:r>
      <w:r w:rsidR="00BA5441" w:rsidRPr="00A14C43">
        <w:rPr>
          <w:szCs w:val="24"/>
        </w:rPr>
        <w:t xml:space="preserve"> to the Authors. </w:t>
      </w:r>
    </w:p>
    <w:p w14:paraId="29CD3836" w14:textId="77777777" w:rsidR="001629FC" w:rsidRDefault="001629FC" w:rsidP="00A14C43">
      <w:pPr>
        <w:autoSpaceDE w:val="0"/>
        <w:autoSpaceDN w:val="0"/>
        <w:adjustRightInd w:val="0"/>
        <w:jc w:val="both"/>
        <w:outlineLvl w:val="0"/>
        <w:rPr>
          <w:szCs w:val="24"/>
        </w:rPr>
      </w:pPr>
    </w:p>
    <w:p w14:paraId="40F23B5F" w14:textId="77777777" w:rsidR="00A14C43" w:rsidRPr="00A14C43" w:rsidRDefault="00A14C43" w:rsidP="00A14C43">
      <w:pPr>
        <w:autoSpaceDE w:val="0"/>
        <w:autoSpaceDN w:val="0"/>
        <w:adjustRightInd w:val="0"/>
        <w:jc w:val="both"/>
        <w:outlineLvl w:val="0"/>
        <w:rPr>
          <w:szCs w:val="24"/>
        </w:rPr>
      </w:pPr>
      <w:r w:rsidRPr="00A14C43">
        <w:rPr>
          <w:szCs w:val="24"/>
        </w:rPr>
        <w:t>The Reviewer’s name and the confidential comments to the Editor remain blind and will not be forwarded to the Authors.</w:t>
      </w:r>
    </w:p>
    <w:p w14:paraId="27DC777E" w14:textId="77777777" w:rsidR="00A14C43" w:rsidRDefault="00A14C43" w:rsidP="005814C6">
      <w:pPr>
        <w:autoSpaceDE w:val="0"/>
        <w:autoSpaceDN w:val="0"/>
        <w:adjustRightInd w:val="0"/>
        <w:jc w:val="both"/>
        <w:rPr>
          <w:szCs w:val="24"/>
        </w:rPr>
      </w:pPr>
    </w:p>
    <w:p w14:paraId="4FE0D74B" w14:textId="77777777" w:rsidR="00BA5441" w:rsidRPr="00A14C43" w:rsidRDefault="00BA5441" w:rsidP="005814C6">
      <w:pPr>
        <w:autoSpaceDE w:val="0"/>
        <w:autoSpaceDN w:val="0"/>
        <w:adjustRightInd w:val="0"/>
        <w:jc w:val="both"/>
        <w:rPr>
          <w:szCs w:val="24"/>
        </w:rPr>
      </w:pPr>
      <w:r w:rsidRPr="00A14C43">
        <w:rPr>
          <w:szCs w:val="24"/>
        </w:rPr>
        <w:t>The comments are crucial for the Editor to make a proper decision on the manuscript</w:t>
      </w:r>
      <w:r w:rsidR="00DB0178" w:rsidRPr="00A14C43">
        <w:rPr>
          <w:szCs w:val="24"/>
        </w:rPr>
        <w:t>,</w:t>
      </w:r>
      <w:r w:rsidRPr="00A14C43">
        <w:rPr>
          <w:szCs w:val="24"/>
        </w:rPr>
        <w:t xml:space="preserve"> thus the comments must be justified and convincing. They are also </w:t>
      </w:r>
      <w:r w:rsidR="00DB0178" w:rsidRPr="00A14C43">
        <w:rPr>
          <w:szCs w:val="24"/>
        </w:rPr>
        <w:t xml:space="preserve">significant </w:t>
      </w:r>
      <w:r w:rsidRPr="00A14C43">
        <w:rPr>
          <w:szCs w:val="24"/>
        </w:rPr>
        <w:t>for the Authors</w:t>
      </w:r>
      <w:r w:rsidR="00DB0178" w:rsidRPr="00A14C43">
        <w:rPr>
          <w:szCs w:val="24"/>
        </w:rPr>
        <w:t>,</w:t>
      </w:r>
      <w:r w:rsidRPr="00A14C43">
        <w:rPr>
          <w:szCs w:val="24"/>
        </w:rPr>
        <w:t xml:space="preserve"> enabling them </w:t>
      </w:r>
      <w:r w:rsidR="00DB0178" w:rsidRPr="00A14C43">
        <w:rPr>
          <w:szCs w:val="24"/>
        </w:rPr>
        <w:t>to improve</w:t>
      </w:r>
      <w:r w:rsidRPr="00A14C43">
        <w:rPr>
          <w:szCs w:val="24"/>
        </w:rPr>
        <w:t xml:space="preserve"> the manuscript to meet the requirements of </w:t>
      </w:r>
      <w:r w:rsidR="00DB0178" w:rsidRPr="00A14C43">
        <w:rPr>
          <w:szCs w:val="24"/>
        </w:rPr>
        <w:t xml:space="preserve">a </w:t>
      </w:r>
      <w:r w:rsidRPr="00A14C43">
        <w:rPr>
          <w:szCs w:val="24"/>
        </w:rPr>
        <w:t xml:space="preserve">high </w:t>
      </w:r>
      <w:r w:rsidR="00DB0178" w:rsidRPr="00A14C43">
        <w:rPr>
          <w:szCs w:val="24"/>
        </w:rPr>
        <w:t xml:space="preserve">quality </w:t>
      </w:r>
      <w:r w:rsidRPr="00A14C43">
        <w:rPr>
          <w:szCs w:val="24"/>
        </w:rPr>
        <w:t xml:space="preserve">scientific article. </w:t>
      </w:r>
    </w:p>
    <w:p w14:paraId="7FB02CC3" w14:textId="77777777" w:rsidR="0044598B" w:rsidRPr="00A14C43" w:rsidRDefault="0044598B" w:rsidP="0044598B">
      <w:pPr>
        <w:autoSpaceDE w:val="0"/>
        <w:autoSpaceDN w:val="0"/>
        <w:adjustRightInd w:val="0"/>
        <w:jc w:val="both"/>
        <w:rPr>
          <w:szCs w:val="24"/>
        </w:rPr>
      </w:pPr>
    </w:p>
    <w:p w14:paraId="24B230D9" w14:textId="77777777" w:rsidR="00A14C43" w:rsidRDefault="00F64E4C" w:rsidP="005814C6">
      <w:pPr>
        <w:autoSpaceDE w:val="0"/>
        <w:autoSpaceDN w:val="0"/>
        <w:adjustRightInd w:val="0"/>
        <w:jc w:val="both"/>
        <w:rPr>
          <w:szCs w:val="24"/>
        </w:rPr>
      </w:pPr>
      <w:r w:rsidRPr="00A14C43">
        <w:rPr>
          <w:szCs w:val="24"/>
        </w:rPr>
        <w:t xml:space="preserve">The questions provided </w:t>
      </w:r>
      <w:r w:rsidR="005D40B2" w:rsidRPr="00A14C43">
        <w:rPr>
          <w:szCs w:val="24"/>
        </w:rPr>
        <w:t xml:space="preserve">in the table </w:t>
      </w:r>
      <w:r w:rsidRPr="00A14C43">
        <w:rPr>
          <w:szCs w:val="24"/>
        </w:rPr>
        <w:t xml:space="preserve">below are </w:t>
      </w:r>
      <w:r w:rsidR="00CD14B4" w:rsidRPr="00A14C43">
        <w:rPr>
          <w:szCs w:val="24"/>
        </w:rPr>
        <w:t xml:space="preserve">given </w:t>
      </w:r>
      <w:r w:rsidR="00E530AD">
        <w:rPr>
          <w:szCs w:val="24"/>
        </w:rPr>
        <w:t xml:space="preserve">only </w:t>
      </w:r>
      <w:r w:rsidR="00CD14B4" w:rsidRPr="00A14C43">
        <w:rPr>
          <w:szCs w:val="24"/>
        </w:rPr>
        <w:t>to help</w:t>
      </w:r>
      <w:r w:rsidRPr="00A14C43">
        <w:rPr>
          <w:szCs w:val="24"/>
        </w:rPr>
        <w:t xml:space="preserve"> </w:t>
      </w:r>
      <w:r w:rsidR="00B435FE" w:rsidRPr="00A14C43">
        <w:rPr>
          <w:szCs w:val="24"/>
        </w:rPr>
        <w:t>in the</w:t>
      </w:r>
      <w:r w:rsidR="00CD14B4" w:rsidRPr="00A14C43">
        <w:rPr>
          <w:szCs w:val="24"/>
        </w:rPr>
        <w:t xml:space="preserve"> reviewing </w:t>
      </w:r>
      <w:r w:rsidR="00B435FE" w:rsidRPr="00A14C43">
        <w:rPr>
          <w:szCs w:val="24"/>
        </w:rPr>
        <w:t>process</w:t>
      </w:r>
      <w:r w:rsidR="000D509D">
        <w:rPr>
          <w:szCs w:val="24"/>
        </w:rPr>
        <w:t>, and do not have to be attached to the revision</w:t>
      </w:r>
      <w:r w:rsidR="00CD14B4" w:rsidRPr="00A14C43">
        <w:rPr>
          <w:szCs w:val="24"/>
        </w:rPr>
        <w:t xml:space="preserve">. </w:t>
      </w:r>
    </w:p>
    <w:p w14:paraId="6308BFFC" w14:textId="77777777" w:rsidR="000F611E" w:rsidRPr="00A14C43" w:rsidRDefault="000F611E" w:rsidP="005814C6">
      <w:pPr>
        <w:autoSpaceDE w:val="0"/>
        <w:autoSpaceDN w:val="0"/>
        <w:adjustRightInd w:val="0"/>
        <w:jc w:val="both"/>
        <w:rPr>
          <w:szCs w:val="24"/>
        </w:rPr>
      </w:pPr>
    </w:p>
    <w:p w14:paraId="61BA0781" w14:textId="77777777" w:rsidR="00A14C43" w:rsidRPr="00A14C43" w:rsidRDefault="00A14C43" w:rsidP="00A14C43">
      <w:pPr>
        <w:autoSpaceDE w:val="0"/>
        <w:autoSpaceDN w:val="0"/>
        <w:adjustRightInd w:val="0"/>
        <w:jc w:val="both"/>
        <w:rPr>
          <w:b/>
          <w:sz w:val="22"/>
          <w:szCs w:val="22"/>
        </w:rPr>
      </w:pPr>
      <w:r w:rsidRPr="00A14C43">
        <w:rPr>
          <w:szCs w:val="24"/>
        </w:rPr>
        <w:t xml:space="preserve">Reviewers are asked to express one of the following recommendations for publication in </w:t>
      </w:r>
      <w:r w:rsidRPr="00A14C43">
        <w:rPr>
          <w:i/>
          <w:szCs w:val="24"/>
        </w:rPr>
        <w:t xml:space="preserve">Folia </w:t>
      </w:r>
      <w:proofErr w:type="spellStart"/>
      <w:r w:rsidRPr="00A14C43">
        <w:rPr>
          <w:i/>
          <w:szCs w:val="24"/>
        </w:rPr>
        <w:t>Horticulturae</w:t>
      </w:r>
      <w:proofErr w:type="spellEnd"/>
      <w:r w:rsidRPr="00A14C43">
        <w:rPr>
          <w:szCs w:val="24"/>
        </w:rPr>
        <w:t>: accept, revision, or  reject.</w:t>
      </w:r>
    </w:p>
    <w:p w14:paraId="38BEBB5A" w14:textId="77777777" w:rsidR="00BA5441" w:rsidRPr="00A14C43" w:rsidRDefault="00BA5441" w:rsidP="005814C6">
      <w:pPr>
        <w:autoSpaceDE w:val="0"/>
        <w:autoSpaceDN w:val="0"/>
        <w:adjustRightInd w:val="0"/>
        <w:rPr>
          <w:szCs w:val="24"/>
        </w:rPr>
      </w:pPr>
    </w:p>
    <w:p w14:paraId="08263D39" w14:textId="77777777" w:rsidR="0044598B" w:rsidRPr="00A14C43" w:rsidRDefault="0067250F" w:rsidP="000F611E">
      <w:pPr>
        <w:autoSpaceDE w:val="0"/>
        <w:autoSpaceDN w:val="0"/>
        <w:adjustRightInd w:val="0"/>
        <w:rPr>
          <w:szCs w:val="24"/>
        </w:rPr>
      </w:pPr>
      <w:r w:rsidRPr="002E71A7">
        <w:rPr>
          <w:rFonts w:cs="Helvetica"/>
          <w:color w:val="000000"/>
          <w:szCs w:val="24"/>
          <w:lang w:val="en-US"/>
        </w:rPr>
        <w:t xml:space="preserve">All submissions must be made electronically via the Editorial Manager: </w:t>
      </w:r>
      <w:hyperlink r:id="rId7" w:history="1">
        <w:r w:rsidRPr="002E71A7">
          <w:rPr>
            <w:rStyle w:val="Hipercze"/>
            <w:rFonts w:cs="Helvetica"/>
            <w:szCs w:val="24"/>
            <w:lang w:val="en-US"/>
          </w:rPr>
          <w:t>http://www.editorialmanager.com/fhort/</w:t>
        </w:r>
      </w:hyperlink>
      <w:r w:rsidR="000F611E">
        <w:t xml:space="preserve"> </w:t>
      </w:r>
      <w:r w:rsidR="00E73FAF" w:rsidRPr="00A14C43">
        <w:rPr>
          <w:szCs w:val="24"/>
        </w:rPr>
        <w:t>within 21 days</w:t>
      </w:r>
      <w:r>
        <w:rPr>
          <w:szCs w:val="24"/>
        </w:rPr>
        <w:t>.</w:t>
      </w:r>
      <w:r w:rsidR="00E73FAF">
        <w:rPr>
          <w:szCs w:val="24"/>
        </w:rPr>
        <w:t xml:space="preserve"> </w:t>
      </w:r>
    </w:p>
    <w:p w14:paraId="3E0758CC" w14:textId="77777777" w:rsidR="009067F0" w:rsidRPr="00A14C43" w:rsidRDefault="009067F0" w:rsidP="005814C6">
      <w:pPr>
        <w:autoSpaceDE w:val="0"/>
        <w:autoSpaceDN w:val="0"/>
        <w:adjustRightInd w:val="0"/>
        <w:rPr>
          <w:b/>
          <w:sz w:val="22"/>
          <w:szCs w:val="24"/>
        </w:rPr>
      </w:pPr>
    </w:p>
    <w:p w14:paraId="3AE66094" w14:textId="77777777" w:rsidR="00904C98" w:rsidRDefault="008F6619" w:rsidP="00904C98">
      <w:pPr>
        <w:autoSpaceDE w:val="0"/>
        <w:autoSpaceDN w:val="0"/>
        <w:adjustRightInd w:val="0"/>
        <w:rPr>
          <w:lang w:val="en-US"/>
        </w:rPr>
      </w:pPr>
      <w:r w:rsidRPr="00E14F79">
        <w:rPr>
          <w:sz w:val="22"/>
          <w:szCs w:val="22"/>
        </w:rPr>
        <w:br w:type="page"/>
      </w:r>
      <w:r w:rsidR="00904C98" w:rsidRPr="00A14C43">
        <w:rPr>
          <w:b/>
          <w:szCs w:val="22"/>
        </w:rPr>
        <w:lastRenderedPageBreak/>
        <w:t>Questions for consideration while providing an opinion on the manuscript</w:t>
      </w:r>
      <w:r w:rsidR="00904C98">
        <w:rPr>
          <w:lang w:val="en-US"/>
        </w:rPr>
        <w:t>:</w:t>
      </w:r>
    </w:p>
    <w:p w14:paraId="3313D8C5" w14:textId="77777777" w:rsidR="00904C98" w:rsidRDefault="00904C98" w:rsidP="00904C98">
      <w:pPr>
        <w:tabs>
          <w:tab w:val="left" w:pos="0"/>
        </w:tabs>
        <w:spacing w:line="276" w:lineRule="auto"/>
        <w:rPr>
          <w:lang w:val="en-US"/>
        </w:rPr>
      </w:pPr>
    </w:p>
    <w:p w14:paraId="1B6FD097"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Does the </w:t>
      </w:r>
      <w:r w:rsidRPr="00904C98">
        <w:rPr>
          <w:lang w:val="en-US"/>
        </w:rPr>
        <w:t>manuscript</w:t>
      </w:r>
      <w:r w:rsidRPr="00B77936">
        <w:rPr>
          <w:lang w:val="en-US"/>
        </w:rPr>
        <w:t xml:space="preserve"> follow the aim and scope of </w:t>
      </w:r>
      <w:r w:rsidRPr="00904C98">
        <w:rPr>
          <w:lang w:val="en-US"/>
        </w:rPr>
        <w:t>Folia</w:t>
      </w:r>
      <w:r w:rsidRPr="00B77936">
        <w:rPr>
          <w:lang w:val="en-US"/>
        </w:rPr>
        <w:t xml:space="preserve"> </w:t>
      </w:r>
      <w:proofErr w:type="spellStart"/>
      <w:r w:rsidRPr="00904C98">
        <w:rPr>
          <w:lang w:val="en-US"/>
        </w:rPr>
        <w:t>Horticulturae</w:t>
      </w:r>
      <w:proofErr w:type="spellEnd"/>
      <w:r w:rsidRPr="00B77936">
        <w:rPr>
          <w:lang w:val="en-US"/>
        </w:rPr>
        <w:t>?</w:t>
      </w:r>
    </w:p>
    <w:p w14:paraId="2BA1EE39"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Does the </w:t>
      </w:r>
      <w:r w:rsidRPr="00B77936">
        <w:rPr>
          <w:b/>
          <w:lang w:val="en-US"/>
        </w:rPr>
        <w:t>manuscript</w:t>
      </w:r>
      <w:r w:rsidRPr="00B77936">
        <w:rPr>
          <w:lang w:val="en-US"/>
        </w:rPr>
        <w:t xml:space="preserve"> present novelty?</w:t>
      </w:r>
    </w:p>
    <w:p w14:paraId="7E3CD17A"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manuscript</w:t>
      </w:r>
      <w:r w:rsidRPr="00B77936">
        <w:rPr>
          <w:lang w:val="en-US"/>
        </w:rPr>
        <w:t xml:space="preserve"> of scientific importance?</w:t>
      </w:r>
    </w:p>
    <w:p w14:paraId="7E3D2E2D"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manuscript</w:t>
      </w:r>
      <w:r w:rsidRPr="00B77936">
        <w:rPr>
          <w:lang w:val="en-US"/>
        </w:rPr>
        <w:t xml:space="preserve"> clearly written and well organized?</w:t>
      </w:r>
    </w:p>
    <w:p w14:paraId="0C21741B"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Does the </w:t>
      </w:r>
      <w:r w:rsidRPr="00B77936">
        <w:rPr>
          <w:b/>
          <w:lang w:val="en-US"/>
        </w:rPr>
        <w:t>title</w:t>
      </w:r>
      <w:r w:rsidRPr="00B77936">
        <w:rPr>
          <w:lang w:val="en-US"/>
        </w:rPr>
        <w:t xml:space="preserve"> correspond to the presented findings?</w:t>
      </w:r>
    </w:p>
    <w:p w14:paraId="7A6FD7BE"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abstract</w:t>
      </w:r>
      <w:r w:rsidRPr="00B77936">
        <w:rPr>
          <w:lang w:val="en-US"/>
        </w:rPr>
        <w:t xml:space="preserve"> adequate and does it contain all of the most important information on the aim, material, methods, results and conclusions presented in the text?  </w:t>
      </w:r>
    </w:p>
    <w:p w14:paraId="2FB48D1C"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abstract</w:t>
      </w:r>
      <w:r w:rsidRPr="00B77936">
        <w:rPr>
          <w:lang w:val="en-US"/>
        </w:rPr>
        <w:t xml:space="preserve"> clear and concise?</w:t>
      </w:r>
    </w:p>
    <w:p w14:paraId="3C963307"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the </w:t>
      </w:r>
      <w:r w:rsidRPr="00B77936">
        <w:rPr>
          <w:b/>
          <w:lang w:val="en-US"/>
        </w:rPr>
        <w:t>keywords</w:t>
      </w:r>
      <w:r w:rsidRPr="00B77936">
        <w:rPr>
          <w:lang w:val="en-US"/>
        </w:rPr>
        <w:t xml:space="preserve"> adequate and complete and do not repeat words from the title?</w:t>
      </w:r>
    </w:p>
    <w:p w14:paraId="693074CC"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Does the </w:t>
      </w:r>
      <w:r w:rsidRPr="00B77936">
        <w:rPr>
          <w:b/>
          <w:lang w:val="en-US"/>
        </w:rPr>
        <w:t>introduction</w:t>
      </w:r>
      <w:r w:rsidRPr="00B77936">
        <w:rPr>
          <w:lang w:val="en-US"/>
        </w:rPr>
        <w:t xml:space="preserve"> clearly describe a scientific background and the current state of knowledge?  </w:t>
      </w:r>
    </w:p>
    <w:p w14:paraId="02FDAD79"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aim of the </w:t>
      </w:r>
      <w:r w:rsidRPr="00B77936">
        <w:rPr>
          <w:b/>
          <w:lang w:val="en-US"/>
        </w:rPr>
        <w:t>manuscript</w:t>
      </w:r>
      <w:r w:rsidRPr="00B77936">
        <w:rPr>
          <w:lang w:val="en-US"/>
        </w:rPr>
        <w:t xml:space="preserve"> clearly stated?</w:t>
      </w:r>
    </w:p>
    <w:p w14:paraId="58F4BBFE"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Does </w:t>
      </w:r>
      <w:r w:rsidRPr="00B77936">
        <w:rPr>
          <w:b/>
          <w:lang w:val="en-US"/>
        </w:rPr>
        <w:t>material and methods</w:t>
      </w:r>
      <w:r w:rsidRPr="00B77936">
        <w:rPr>
          <w:lang w:val="en-US"/>
        </w:rPr>
        <w:t xml:space="preserve"> describe precisely research material and methods used that would allow repetition of the work?</w:t>
      </w:r>
    </w:p>
    <w:p w14:paraId="3FDCF297"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experimental</w:t>
      </w:r>
      <w:r w:rsidRPr="00B77936">
        <w:rPr>
          <w:lang w:val="en-US"/>
        </w:rPr>
        <w:t xml:space="preserve"> design appropriate and controls included?</w:t>
      </w:r>
    </w:p>
    <w:p w14:paraId="1A536A3E"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all </w:t>
      </w:r>
      <w:r w:rsidRPr="00B77936">
        <w:rPr>
          <w:b/>
          <w:lang w:val="en-US"/>
        </w:rPr>
        <w:t>methods</w:t>
      </w:r>
      <w:r w:rsidRPr="00B77936">
        <w:rPr>
          <w:lang w:val="en-US"/>
        </w:rPr>
        <w:t xml:space="preserve"> appropriate and complete?</w:t>
      </w:r>
    </w:p>
    <w:p w14:paraId="0D1F88C5"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statistical </w:t>
      </w:r>
      <w:r w:rsidRPr="00B77936">
        <w:rPr>
          <w:b/>
          <w:lang w:val="en-US"/>
        </w:rPr>
        <w:t>methods</w:t>
      </w:r>
      <w:r w:rsidRPr="00B77936">
        <w:rPr>
          <w:lang w:val="en-US"/>
        </w:rPr>
        <w:t xml:space="preserve"> appropriate and complete?</w:t>
      </w:r>
    </w:p>
    <w:p w14:paraId="0DCEA28B"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w:t>
      </w:r>
      <w:r w:rsidRPr="00B77936">
        <w:rPr>
          <w:b/>
          <w:lang w:val="en-US"/>
        </w:rPr>
        <w:t>results</w:t>
      </w:r>
      <w:r w:rsidRPr="00B77936">
        <w:rPr>
          <w:lang w:val="en-US"/>
        </w:rPr>
        <w:t xml:space="preserve"> presented correctly and concisely?</w:t>
      </w:r>
    </w:p>
    <w:p w14:paraId="4B3E7215"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all necessary </w:t>
      </w:r>
      <w:r w:rsidRPr="00B77936">
        <w:rPr>
          <w:b/>
          <w:lang w:val="en-US"/>
        </w:rPr>
        <w:t>results</w:t>
      </w:r>
      <w:r w:rsidRPr="00B77936">
        <w:rPr>
          <w:lang w:val="en-US"/>
        </w:rPr>
        <w:t xml:space="preserve"> presented?</w:t>
      </w:r>
    </w:p>
    <w:p w14:paraId="35AB6353"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nomenclature</w:t>
      </w:r>
      <w:r w:rsidRPr="00B77936">
        <w:rPr>
          <w:lang w:val="en-US"/>
        </w:rPr>
        <w:t xml:space="preserve"> correct?  Do units follow SI system?</w:t>
      </w:r>
    </w:p>
    <w:p w14:paraId="0B0E3CE0"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description of the </w:t>
      </w:r>
      <w:r w:rsidRPr="00B77936">
        <w:rPr>
          <w:b/>
          <w:lang w:val="en-US"/>
        </w:rPr>
        <w:t>results</w:t>
      </w:r>
      <w:r w:rsidRPr="00B77936">
        <w:rPr>
          <w:lang w:val="en-US"/>
        </w:rPr>
        <w:t xml:space="preserve"> congruent with statistical analyses? </w:t>
      </w:r>
    </w:p>
    <w:p w14:paraId="3C42090F"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all </w:t>
      </w:r>
      <w:r w:rsidRPr="00B77936">
        <w:rPr>
          <w:b/>
          <w:lang w:val="en-US"/>
        </w:rPr>
        <w:t>tables</w:t>
      </w:r>
      <w:r w:rsidRPr="00B77936">
        <w:rPr>
          <w:lang w:val="en-US"/>
        </w:rPr>
        <w:t xml:space="preserve"> and </w:t>
      </w:r>
      <w:r w:rsidRPr="00B77936">
        <w:rPr>
          <w:b/>
          <w:lang w:val="en-US"/>
        </w:rPr>
        <w:t>figures</w:t>
      </w:r>
      <w:r w:rsidRPr="00B77936">
        <w:rPr>
          <w:lang w:val="en-US"/>
        </w:rPr>
        <w:t xml:space="preserve"> necessary?</w:t>
      </w:r>
    </w:p>
    <w:p w14:paraId="4C625A51"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all </w:t>
      </w:r>
      <w:r w:rsidRPr="00B77936">
        <w:rPr>
          <w:b/>
          <w:lang w:val="en-US"/>
        </w:rPr>
        <w:t>tables</w:t>
      </w:r>
      <w:r w:rsidRPr="00B77936">
        <w:rPr>
          <w:lang w:val="en-US"/>
        </w:rPr>
        <w:t xml:space="preserve"> and </w:t>
      </w:r>
      <w:r w:rsidRPr="00B77936">
        <w:rPr>
          <w:b/>
          <w:lang w:val="en-US"/>
        </w:rPr>
        <w:t>figures</w:t>
      </w:r>
      <w:r w:rsidRPr="00B77936">
        <w:rPr>
          <w:lang w:val="en-US"/>
        </w:rPr>
        <w:t xml:space="preserve"> readable and informative?</w:t>
      </w:r>
    </w:p>
    <w:p w14:paraId="742FB568"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Do the </w:t>
      </w:r>
      <w:r w:rsidRPr="00B77936">
        <w:rPr>
          <w:b/>
          <w:lang w:val="en-US"/>
        </w:rPr>
        <w:t>tables</w:t>
      </w:r>
      <w:r w:rsidRPr="00B77936">
        <w:rPr>
          <w:lang w:val="en-US"/>
        </w:rPr>
        <w:t xml:space="preserve"> and/or </w:t>
      </w:r>
      <w:r w:rsidRPr="00B77936">
        <w:rPr>
          <w:b/>
          <w:lang w:val="en-US"/>
        </w:rPr>
        <w:t>figures</w:t>
      </w:r>
      <w:r w:rsidRPr="00B77936">
        <w:rPr>
          <w:lang w:val="en-US"/>
        </w:rPr>
        <w:t xml:space="preserve"> present data not repeated in the text and </w:t>
      </w:r>
      <w:r w:rsidRPr="00B77936">
        <w:rPr>
          <w:i/>
          <w:lang w:val="en-US"/>
        </w:rPr>
        <w:t>vice versa</w:t>
      </w:r>
      <w:r w:rsidRPr="00B77936">
        <w:rPr>
          <w:lang w:val="en-US"/>
        </w:rPr>
        <w:t>?</w:t>
      </w:r>
    </w:p>
    <w:p w14:paraId="654F4AC5"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the findings </w:t>
      </w:r>
      <w:r w:rsidRPr="00B77936">
        <w:rPr>
          <w:b/>
          <w:lang w:val="en-US"/>
        </w:rPr>
        <w:t>discussed</w:t>
      </w:r>
      <w:r w:rsidRPr="00B77936">
        <w:rPr>
          <w:lang w:val="en-US"/>
        </w:rPr>
        <w:t xml:space="preserve"> correctly with the literature cited?</w:t>
      </w:r>
    </w:p>
    <w:p w14:paraId="2DF4484D"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discussion</w:t>
      </w:r>
      <w:r w:rsidRPr="00B77936">
        <w:rPr>
          <w:lang w:val="en-US"/>
        </w:rPr>
        <w:t xml:space="preserve"> adequate, not too speculative nor too descriptive?</w:t>
      </w:r>
    </w:p>
    <w:p w14:paraId="0F86788F"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the </w:t>
      </w:r>
      <w:r w:rsidRPr="00B77936">
        <w:rPr>
          <w:b/>
          <w:lang w:val="en-US"/>
        </w:rPr>
        <w:t>discussion</w:t>
      </w:r>
      <w:r w:rsidRPr="00B77936">
        <w:rPr>
          <w:lang w:val="en-US"/>
        </w:rPr>
        <w:t xml:space="preserve"> supported by the appropriate and recent references to published works?</w:t>
      </w:r>
    </w:p>
    <w:p w14:paraId="34CBBD79"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w:t>
      </w:r>
      <w:r w:rsidRPr="00B77936">
        <w:rPr>
          <w:b/>
          <w:lang w:val="en-US"/>
        </w:rPr>
        <w:t>conclusions</w:t>
      </w:r>
      <w:r w:rsidRPr="00B77936">
        <w:rPr>
          <w:lang w:val="en-US"/>
        </w:rPr>
        <w:t xml:space="preserve"> justified by the results obtained?</w:t>
      </w:r>
    </w:p>
    <w:p w14:paraId="0730954A"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w:t>
      </w:r>
      <w:r w:rsidRPr="00B77936">
        <w:rPr>
          <w:b/>
          <w:lang w:val="en-US"/>
        </w:rPr>
        <w:t>conclusions</w:t>
      </w:r>
      <w:r w:rsidRPr="00B77936">
        <w:rPr>
          <w:lang w:val="en-US"/>
        </w:rPr>
        <w:t xml:space="preserve"> clear and concise?</w:t>
      </w:r>
    </w:p>
    <w:p w14:paraId="6DDBF28D"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Is all relevant </w:t>
      </w:r>
      <w:r w:rsidRPr="00B77936">
        <w:rPr>
          <w:b/>
          <w:lang w:val="en-US"/>
        </w:rPr>
        <w:t>literature</w:t>
      </w:r>
      <w:r w:rsidRPr="00B77936">
        <w:rPr>
          <w:lang w:val="en-US"/>
        </w:rPr>
        <w:t xml:space="preserve"> cited?</w:t>
      </w:r>
    </w:p>
    <w:p w14:paraId="29F4EDAE" w14:textId="77777777" w:rsidR="00904C98" w:rsidRPr="00B77936" w:rsidRDefault="00904C98" w:rsidP="00904C98">
      <w:pPr>
        <w:numPr>
          <w:ilvl w:val="0"/>
          <w:numId w:val="4"/>
        </w:numPr>
        <w:tabs>
          <w:tab w:val="left" w:pos="0"/>
        </w:tabs>
        <w:spacing w:line="276" w:lineRule="auto"/>
        <w:ind w:left="426"/>
        <w:rPr>
          <w:lang w:val="en-US"/>
        </w:rPr>
      </w:pPr>
      <w:r w:rsidRPr="00B77936">
        <w:rPr>
          <w:lang w:val="en-US"/>
        </w:rPr>
        <w:t xml:space="preserve">Are all </w:t>
      </w:r>
      <w:r w:rsidRPr="00B77936">
        <w:rPr>
          <w:b/>
          <w:lang w:val="en-US"/>
        </w:rPr>
        <w:t>references</w:t>
      </w:r>
      <w:r w:rsidRPr="00B77936">
        <w:rPr>
          <w:lang w:val="en-US"/>
        </w:rPr>
        <w:t xml:space="preserve"> of international coverage? (no texts in Polish)</w:t>
      </w:r>
    </w:p>
    <w:p w14:paraId="344EF9C3" w14:textId="77777777" w:rsidR="00904C98" w:rsidRPr="00B77936" w:rsidRDefault="00904C98" w:rsidP="00904C98">
      <w:pPr>
        <w:numPr>
          <w:ilvl w:val="0"/>
          <w:numId w:val="4"/>
        </w:numPr>
        <w:tabs>
          <w:tab w:val="left" w:pos="0"/>
        </w:tabs>
        <w:spacing w:afterLines="60" w:after="144"/>
        <w:ind w:left="426"/>
        <w:rPr>
          <w:lang w:val="en-US"/>
        </w:rPr>
      </w:pPr>
      <w:r w:rsidRPr="00B77936">
        <w:rPr>
          <w:lang w:val="en-US"/>
        </w:rPr>
        <w:t xml:space="preserve">Is the list of </w:t>
      </w:r>
      <w:r w:rsidRPr="00B77936">
        <w:rPr>
          <w:b/>
          <w:lang w:val="en-US"/>
        </w:rPr>
        <w:t>references</w:t>
      </w:r>
      <w:r w:rsidRPr="00B77936">
        <w:rPr>
          <w:lang w:val="en-US"/>
        </w:rPr>
        <w:t xml:space="preserve"> fully compatible with the </w:t>
      </w:r>
      <w:r w:rsidRPr="00B77936">
        <w:rPr>
          <w:b/>
          <w:lang w:val="en-US"/>
        </w:rPr>
        <w:t>citations</w:t>
      </w:r>
      <w:r w:rsidRPr="00B77936">
        <w:rPr>
          <w:lang w:val="en-US"/>
        </w:rPr>
        <w:t xml:space="preserve"> in the text and </w:t>
      </w:r>
      <w:r w:rsidRPr="00B77936">
        <w:rPr>
          <w:i/>
          <w:lang w:val="en-US"/>
        </w:rPr>
        <w:t>vice versa</w:t>
      </w:r>
      <w:r w:rsidRPr="00B77936">
        <w:rPr>
          <w:lang w:val="en-US"/>
        </w:rPr>
        <w:t>?</w:t>
      </w:r>
    </w:p>
    <w:p w14:paraId="54D0879A" w14:textId="77777777" w:rsidR="00E50346" w:rsidRPr="00E14F79" w:rsidRDefault="00E50346" w:rsidP="00D4358C">
      <w:pPr>
        <w:tabs>
          <w:tab w:val="num" w:pos="284"/>
        </w:tabs>
        <w:rPr>
          <w:sz w:val="22"/>
          <w:szCs w:val="22"/>
        </w:rPr>
      </w:pPr>
    </w:p>
    <w:sectPr w:rsidR="00E50346" w:rsidRPr="00E14F79" w:rsidSect="00F411D0">
      <w:headerReference w:type="default" r:id="rId8"/>
      <w:footerReference w:type="default" r:id="rId9"/>
      <w:pgSz w:w="11906" w:h="16838"/>
      <w:pgMar w:top="1417" w:right="1417" w:bottom="1417" w:left="1417" w:header="709" w:footer="5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6FF0" w14:textId="77777777" w:rsidR="003F6B9B" w:rsidRDefault="003F6B9B" w:rsidP="009B51C3">
      <w:r>
        <w:separator/>
      </w:r>
    </w:p>
  </w:endnote>
  <w:endnote w:type="continuationSeparator" w:id="0">
    <w:p w14:paraId="4A3AEF0E" w14:textId="77777777" w:rsidR="003F6B9B" w:rsidRDefault="003F6B9B" w:rsidP="009B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C4B" w14:textId="77777777" w:rsidR="0044598B" w:rsidRDefault="0044598B">
    <w:pPr>
      <w:pStyle w:val="Stopka"/>
      <w:jc w:val="center"/>
    </w:pPr>
    <w:r>
      <w:t xml:space="preserve">page </w:t>
    </w:r>
    <w:r>
      <w:fldChar w:fldCharType="begin"/>
    </w:r>
    <w:r>
      <w:instrText xml:space="preserve"> PAGE   \* MERGEFORMAT </w:instrText>
    </w:r>
    <w:r>
      <w:fldChar w:fldCharType="separate"/>
    </w:r>
    <w:r w:rsidR="00BA071E">
      <w:rPr>
        <w:noProof/>
      </w:rPr>
      <w:t>1</w:t>
    </w:r>
    <w:r>
      <w:fldChar w:fldCharType="end"/>
    </w:r>
    <w:r>
      <w:t xml:space="preserve"> of </w:t>
    </w:r>
    <w:fldSimple w:instr=" NUMPAGES   \* MERGEFORMAT ">
      <w:r w:rsidR="00BA071E">
        <w:rPr>
          <w:noProof/>
        </w:rPr>
        <w:t>2</w:t>
      </w:r>
    </w:fldSimple>
    <w:r>
      <w:t xml:space="preserve"> </w:t>
    </w:r>
  </w:p>
  <w:p w14:paraId="4BF0E524" w14:textId="77777777" w:rsidR="0044598B" w:rsidRDefault="004459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79B6" w14:textId="77777777" w:rsidR="003F6B9B" w:rsidRDefault="003F6B9B" w:rsidP="009B51C3">
      <w:r>
        <w:separator/>
      </w:r>
    </w:p>
  </w:footnote>
  <w:footnote w:type="continuationSeparator" w:id="0">
    <w:p w14:paraId="58417F27" w14:textId="77777777" w:rsidR="003F6B9B" w:rsidRDefault="003F6B9B" w:rsidP="009B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C232" w14:textId="77777777" w:rsidR="0044598B" w:rsidRPr="005814C6" w:rsidRDefault="0044598B" w:rsidP="005814C6">
    <w:pPr>
      <w:pBdr>
        <w:bottom w:val="single" w:sz="4" w:space="1" w:color="auto"/>
      </w:pBdr>
      <w:tabs>
        <w:tab w:val="center" w:pos="4536"/>
        <w:tab w:val="right" w:pos="9072"/>
      </w:tabs>
      <w:rPr>
        <w:rFonts w:ascii="Calibri" w:eastAsia="Calibri" w:hAnsi="Calibri"/>
        <w:sz w:val="22"/>
        <w:szCs w:val="22"/>
        <w:lang w:val="en-US" w:eastAsia="en-US"/>
      </w:rPr>
    </w:pPr>
    <w:r w:rsidRPr="005814C6">
      <w:rPr>
        <w:rFonts w:ascii="Calibri" w:eastAsia="Calibri" w:hAnsi="Calibri"/>
        <w:b/>
        <w:szCs w:val="22"/>
        <w:lang w:val="en-US" w:eastAsia="en-US"/>
      </w:rPr>
      <w:t xml:space="preserve">Folia </w:t>
    </w:r>
    <w:proofErr w:type="spellStart"/>
    <w:r w:rsidRPr="005814C6">
      <w:rPr>
        <w:rFonts w:ascii="Calibri" w:eastAsia="Calibri" w:hAnsi="Calibri"/>
        <w:b/>
        <w:szCs w:val="22"/>
        <w:lang w:val="en-US" w:eastAsia="en-US"/>
      </w:rPr>
      <w:t>Horticulturae</w:t>
    </w:r>
    <w:proofErr w:type="spellEnd"/>
    <w:r w:rsidRPr="005814C6">
      <w:rPr>
        <w:rFonts w:ascii="Calibri" w:eastAsia="Calibri" w:hAnsi="Calibri"/>
        <w:szCs w:val="22"/>
        <w:lang w:val="en-US" w:eastAsia="en-US"/>
      </w:rPr>
      <w:tab/>
    </w:r>
    <w:r w:rsidR="001629FC" w:rsidRPr="001629FC">
      <w:rPr>
        <w:rFonts w:ascii="Calibri" w:eastAsia="Calibri" w:hAnsi="Calibri"/>
        <w:b/>
        <w:szCs w:val="22"/>
        <w:lang w:val="en-US" w:eastAsia="en-US"/>
      </w:rPr>
      <w:t>https://ptno.urk.edu.pl</w:t>
    </w:r>
    <w:r w:rsidRPr="005814C6">
      <w:rPr>
        <w:rFonts w:ascii="Calibri" w:eastAsia="Calibri" w:hAnsi="Calibri"/>
        <w:sz w:val="22"/>
        <w:szCs w:val="22"/>
        <w:lang w:val="en-US" w:eastAsia="en-US"/>
      </w:rPr>
      <w:tab/>
    </w:r>
  </w:p>
  <w:p w14:paraId="0153E830" w14:textId="77777777" w:rsidR="0044598B" w:rsidRPr="005814C6" w:rsidRDefault="0044598B">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7395"/>
    <w:multiLevelType w:val="hybridMultilevel"/>
    <w:tmpl w:val="D15C6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5A28DE"/>
    <w:multiLevelType w:val="singleLevel"/>
    <w:tmpl w:val="0415000F"/>
    <w:lvl w:ilvl="0">
      <w:start w:val="1"/>
      <w:numFmt w:val="decimal"/>
      <w:lvlText w:val="%1."/>
      <w:lvlJc w:val="left"/>
      <w:pPr>
        <w:tabs>
          <w:tab w:val="num" w:pos="720"/>
        </w:tabs>
        <w:ind w:left="720" w:hanging="360"/>
      </w:pPr>
      <w:rPr>
        <w:rFonts w:hint="default"/>
      </w:rPr>
    </w:lvl>
  </w:abstractNum>
  <w:abstractNum w:abstractNumId="2" w15:restartNumberingAfterBreak="0">
    <w:nsid w:val="392922F8"/>
    <w:multiLevelType w:val="hybridMultilevel"/>
    <w:tmpl w:val="9F6A3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5652BA"/>
    <w:multiLevelType w:val="hybridMultilevel"/>
    <w:tmpl w:val="8598B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2352769">
    <w:abstractNumId w:val="1"/>
  </w:num>
  <w:num w:numId="2" w16cid:durableId="234322102">
    <w:abstractNumId w:val="0"/>
  </w:num>
  <w:num w:numId="3" w16cid:durableId="791051852">
    <w:abstractNumId w:val="3"/>
  </w:num>
  <w:num w:numId="4" w16cid:durableId="185264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31"/>
    <w:rsid w:val="00005816"/>
    <w:rsid w:val="000074BE"/>
    <w:rsid w:val="00014614"/>
    <w:rsid w:val="00027E7B"/>
    <w:rsid w:val="00034FE6"/>
    <w:rsid w:val="00041108"/>
    <w:rsid w:val="00042D98"/>
    <w:rsid w:val="000430BB"/>
    <w:rsid w:val="0005433B"/>
    <w:rsid w:val="000571C8"/>
    <w:rsid w:val="000628F1"/>
    <w:rsid w:val="00071A99"/>
    <w:rsid w:val="000757A1"/>
    <w:rsid w:val="00075E27"/>
    <w:rsid w:val="00087D1F"/>
    <w:rsid w:val="000A4906"/>
    <w:rsid w:val="000B1ED8"/>
    <w:rsid w:val="000B685B"/>
    <w:rsid w:val="000D2661"/>
    <w:rsid w:val="000D28EE"/>
    <w:rsid w:val="000D509D"/>
    <w:rsid w:val="000E0D43"/>
    <w:rsid w:val="000E54AD"/>
    <w:rsid w:val="000F0C51"/>
    <w:rsid w:val="000F611E"/>
    <w:rsid w:val="0010714F"/>
    <w:rsid w:val="001323EB"/>
    <w:rsid w:val="00156754"/>
    <w:rsid w:val="001629FC"/>
    <w:rsid w:val="00166474"/>
    <w:rsid w:val="00172240"/>
    <w:rsid w:val="001755D8"/>
    <w:rsid w:val="00194F07"/>
    <w:rsid w:val="00195710"/>
    <w:rsid w:val="001A1658"/>
    <w:rsid w:val="001A57A5"/>
    <w:rsid w:val="001B49F5"/>
    <w:rsid w:val="001C021D"/>
    <w:rsid w:val="001D5437"/>
    <w:rsid w:val="001D6D88"/>
    <w:rsid w:val="001E0809"/>
    <w:rsid w:val="001E45C2"/>
    <w:rsid w:val="001E4FB4"/>
    <w:rsid w:val="001E5BAA"/>
    <w:rsid w:val="001F6A12"/>
    <w:rsid w:val="00212E54"/>
    <w:rsid w:val="0021465F"/>
    <w:rsid w:val="00216FA8"/>
    <w:rsid w:val="002230A4"/>
    <w:rsid w:val="002439F7"/>
    <w:rsid w:val="00246ECE"/>
    <w:rsid w:val="002670DD"/>
    <w:rsid w:val="00276071"/>
    <w:rsid w:val="002838F6"/>
    <w:rsid w:val="002A7980"/>
    <w:rsid w:val="002B4FBE"/>
    <w:rsid w:val="002C060F"/>
    <w:rsid w:val="002D4A5B"/>
    <w:rsid w:val="002E17D9"/>
    <w:rsid w:val="002E54AD"/>
    <w:rsid w:val="002F7193"/>
    <w:rsid w:val="00302484"/>
    <w:rsid w:val="003132CF"/>
    <w:rsid w:val="00323381"/>
    <w:rsid w:val="00341041"/>
    <w:rsid w:val="00345197"/>
    <w:rsid w:val="00347A54"/>
    <w:rsid w:val="00352F5C"/>
    <w:rsid w:val="00362289"/>
    <w:rsid w:val="003642F1"/>
    <w:rsid w:val="00366185"/>
    <w:rsid w:val="00385941"/>
    <w:rsid w:val="00397631"/>
    <w:rsid w:val="003A5463"/>
    <w:rsid w:val="003A5C21"/>
    <w:rsid w:val="003B2FAB"/>
    <w:rsid w:val="003B420D"/>
    <w:rsid w:val="003B5B8D"/>
    <w:rsid w:val="003C5A54"/>
    <w:rsid w:val="003E5E71"/>
    <w:rsid w:val="003F4A5E"/>
    <w:rsid w:val="003F6B9B"/>
    <w:rsid w:val="00400082"/>
    <w:rsid w:val="0041448F"/>
    <w:rsid w:val="00421FA4"/>
    <w:rsid w:val="00444BF3"/>
    <w:rsid w:val="0044598B"/>
    <w:rsid w:val="00456EEE"/>
    <w:rsid w:val="00461BDD"/>
    <w:rsid w:val="00464588"/>
    <w:rsid w:val="004650F6"/>
    <w:rsid w:val="00466F75"/>
    <w:rsid w:val="00467570"/>
    <w:rsid w:val="004904C3"/>
    <w:rsid w:val="004B0A16"/>
    <w:rsid w:val="004C25B0"/>
    <w:rsid w:val="004C5C0A"/>
    <w:rsid w:val="004D210A"/>
    <w:rsid w:val="004D3EDE"/>
    <w:rsid w:val="004E5D3D"/>
    <w:rsid w:val="004E6226"/>
    <w:rsid w:val="00550EC4"/>
    <w:rsid w:val="0056647D"/>
    <w:rsid w:val="00571C02"/>
    <w:rsid w:val="00577394"/>
    <w:rsid w:val="005814C6"/>
    <w:rsid w:val="00585BF9"/>
    <w:rsid w:val="005A03D8"/>
    <w:rsid w:val="005A4BBC"/>
    <w:rsid w:val="005A6C54"/>
    <w:rsid w:val="005C1BCF"/>
    <w:rsid w:val="005C3396"/>
    <w:rsid w:val="005C6BFC"/>
    <w:rsid w:val="005D40B2"/>
    <w:rsid w:val="005D7A10"/>
    <w:rsid w:val="005E271A"/>
    <w:rsid w:val="005E58A9"/>
    <w:rsid w:val="00601A47"/>
    <w:rsid w:val="00623E18"/>
    <w:rsid w:val="00631513"/>
    <w:rsid w:val="00643546"/>
    <w:rsid w:val="00644EF1"/>
    <w:rsid w:val="00666F87"/>
    <w:rsid w:val="0067250F"/>
    <w:rsid w:val="00677B42"/>
    <w:rsid w:val="006854BA"/>
    <w:rsid w:val="00691EB7"/>
    <w:rsid w:val="006A1D09"/>
    <w:rsid w:val="006A4F96"/>
    <w:rsid w:val="006A7E74"/>
    <w:rsid w:val="006B42F7"/>
    <w:rsid w:val="006C17F6"/>
    <w:rsid w:val="006E1EAD"/>
    <w:rsid w:val="006E243A"/>
    <w:rsid w:val="006F42F7"/>
    <w:rsid w:val="007122D9"/>
    <w:rsid w:val="00741E93"/>
    <w:rsid w:val="00756EAC"/>
    <w:rsid w:val="00765CE8"/>
    <w:rsid w:val="00773ECB"/>
    <w:rsid w:val="007844BC"/>
    <w:rsid w:val="00786BE0"/>
    <w:rsid w:val="007B18F3"/>
    <w:rsid w:val="007B278B"/>
    <w:rsid w:val="007C26A0"/>
    <w:rsid w:val="007D04D7"/>
    <w:rsid w:val="007F3F37"/>
    <w:rsid w:val="00806BE8"/>
    <w:rsid w:val="00810328"/>
    <w:rsid w:val="00814E53"/>
    <w:rsid w:val="008343E0"/>
    <w:rsid w:val="00866528"/>
    <w:rsid w:val="008679C1"/>
    <w:rsid w:val="00873F75"/>
    <w:rsid w:val="00874B32"/>
    <w:rsid w:val="00875256"/>
    <w:rsid w:val="00887D27"/>
    <w:rsid w:val="00890313"/>
    <w:rsid w:val="0089772C"/>
    <w:rsid w:val="008A08F5"/>
    <w:rsid w:val="008A1325"/>
    <w:rsid w:val="008A5E0E"/>
    <w:rsid w:val="008A6C72"/>
    <w:rsid w:val="008B1710"/>
    <w:rsid w:val="008B42CD"/>
    <w:rsid w:val="008C3389"/>
    <w:rsid w:val="008C6B67"/>
    <w:rsid w:val="008E231E"/>
    <w:rsid w:val="008F1E9F"/>
    <w:rsid w:val="008F6619"/>
    <w:rsid w:val="00902806"/>
    <w:rsid w:val="00902AED"/>
    <w:rsid w:val="00904C98"/>
    <w:rsid w:val="00904CBA"/>
    <w:rsid w:val="009067F0"/>
    <w:rsid w:val="00907295"/>
    <w:rsid w:val="00907432"/>
    <w:rsid w:val="00913767"/>
    <w:rsid w:val="0091612F"/>
    <w:rsid w:val="009205D6"/>
    <w:rsid w:val="00922926"/>
    <w:rsid w:val="00951332"/>
    <w:rsid w:val="00955D92"/>
    <w:rsid w:val="00956746"/>
    <w:rsid w:val="00956CFC"/>
    <w:rsid w:val="00962F56"/>
    <w:rsid w:val="00964793"/>
    <w:rsid w:val="00972BC1"/>
    <w:rsid w:val="00972E4F"/>
    <w:rsid w:val="00972F33"/>
    <w:rsid w:val="00986B94"/>
    <w:rsid w:val="009976CC"/>
    <w:rsid w:val="009A28FB"/>
    <w:rsid w:val="009A5231"/>
    <w:rsid w:val="009A5419"/>
    <w:rsid w:val="009B51C3"/>
    <w:rsid w:val="009C3BDD"/>
    <w:rsid w:val="009C41CD"/>
    <w:rsid w:val="009C4B3B"/>
    <w:rsid w:val="009D2C34"/>
    <w:rsid w:val="00A14C43"/>
    <w:rsid w:val="00A21C35"/>
    <w:rsid w:val="00A2333D"/>
    <w:rsid w:val="00A23D71"/>
    <w:rsid w:val="00A374F0"/>
    <w:rsid w:val="00A3765F"/>
    <w:rsid w:val="00A4278C"/>
    <w:rsid w:val="00A42F6E"/>
    <w:rsid w:val="00A56481"/>
    <w:rsid w:val="00A667B1"/>
    <w:rsid w:val="00A73176"/>
    <w:rsid w:val="00A83B4A"/>
    <w:rsid w:val="00B01220"/>
    <w:rsid w:val="00B06805"/>
    <w:rsid w:val="00B179D1"/>
    <w:rsid w:val="00B17B09"/>
    <w:rsid w:val="00B17BD2"/>
    <w:rsid w:val="00B22187"/>
    <w:rsid w:val="00B265E7"/>
    <w:rsid w:val="00B32E1C"/>
    <w:rsid w:val="00B40BA9"/>
    <w:rsid w:val="00B435FE"/>
    <w:rsid w:val="00B452C0"/>
    <w:rsid w:val="00B535EB"/>
    <w:rsid w:val="00B54D60"/>
    <w:rsid w:val="00B8088F"/>
    <w:rsid w:val="00B961DA"/>
    <w:rsid w:val="00BA071E"/>
    <w:rsid w:val="00BA5441"/>
    <w:rsid w:val="00BF2F40"/>
    <w:rsid w:val="00C02527"/>
    <w:rsid w:val="00C10B10"/>
    <w:rsid w:val="00C11A12"/>
    <w:rsid w:val="00C2200C"/>
    <w:rsid w:val="00C24C3D"/>
    <w:rsid w:val="00C42117"/>
    <w:rsid w:val="00C42D85"/>
    <w:rsid w:val="00C43CA1"/>
    <w:rsid w:val="00C56672"/>
    <w:rsid w:val="00C801C2"/>
    <w:rsid w:val="00C91DD0"/>
    <w:rsid w:val="00C93034"/>
    <w:rsid w:val="00CA0F6F"/>
    <w:rsid w:val="00CB3813"/>
    <w:rsid w:val="00CC5C6F"/>
    <w:rsid w:val="00CD13A0"/>
    <w:rsid w:val="00CD14B4"/>
    <w:rsid w:val="00CD4852"/>
    <w:rsid w:val="00CD6DA0"/>
    <w:rsid w:val="00D206C2"/>
    <w:rsid w:val="00D26372"/>
    <w:rsid w:val="00D36DD8"/>
    <w:rsid w:val="00D4358C"/>
    <w:rsid w:val="00D4637B"/>
    <w:rsid w:val="00D767DB"/>
    <w:rsid w:val="00D859E7"/>
    <w:rsid w:val="00D905C7"/>
    <w:rsid w:val="00D9144D"/>
    <w:rsid w:val="00DA0131"/>
    <w:rsid w:val="00DA0C2E"/>
    <w:rsid w:val="00DA5111"/>
    <w:rsid w:val="00DA64C2"/>
    <w:rsid w:val="00DB0178"/>
    <w:rsid w:val="00DE5CE0"/>
    <w:rsid w:val="00DF0192"/>
    <w:rsid w:val="00DF3B49"/>
    <w:rsid w:val="00E10603"/>
    <w:rsid w:val="00E10D0E"/>
    <w:rsid w:val="00E14F79"/>
    <w:rsid w:val="00E162C2"/>
    <w:rsid w:val="00E16F1C"/>
    <w:rsid w:val="00E178CF"/>
    <w:rsid w:val="00E3486A"/>
    <w:rsid w:val="00E3641F"/>
    <w:rsid w:val="00E37E13"/>
    <w:rsid w:val="00E46EEE"/>
    <w:rsid w:val="00E50346"/>
    <w:rsid w:val="00E529E9"/>
    <w:rsid w:val="00E530AD"/>
    <w:rsid w:val="00E552A9"/>
    <w:rsid w:val="00E5794D"/>
    <w:rsid w:val="00E62E2F"/>
    <w:rsid w:val="00E63633"/>
    <w:rsid w:val="00E73FAF"/>
    <w:rsid w:val="00E77BE0"/>
    <w:rsid w:val="00E80D51"/>
    <w:rsid w:val="00E8649F"/>
    <w:rsid w:val="00E915B5"/>
    <w:rsid w:val="00E94376"/>
    <w:rsid w:val="00E9439F"/>
    <w:rsid w:val="00E96B04"/>
    <w:rsid w:val="00EA297B"/>
    <w:rsid w:val="00EC518E"/>
    <w:rsid w:val="00ED702B"/>
    <w:rsid w:val="00ED75FD"/>
    <w:rsid w:val="00F26CC6"/>
    <w:rsid w:val="00F26DE1"/>
    <w:rsid w:val="00F411D0"/>
    <w:rsid w:val="00F43456"/>
    <w:rsid w:val="00F64E4C"/>
    <w:rsid w:val="00F755CC"/>
    <w:rsid w:val="00F85710"/>
    <w:rsid w:val="00FB1530"/>
    <w:rsid w:val="00FB16A6"/>
    <w:rsid w:val="00FD45DA"/>
    <w:rsid w:val="00FE0522"/>
    <w:rsid w:val="00FE2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BB2CA"/>
  <w15:chartTrackingRefBased/>
  <w15:docId w15:val="{54E0D63B-6092-4814-8C12-8329BEA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lang w:val="en-GB"/>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styleId="Hipercze">
    <w:name w:val="Hyperlink"/>
    <w:rPr>
      <w:color w:val="0000FF"/>
      <w:u w:val="single"/>
    </w:rPr>
  </w:style>
  <w:style w:type="paragraph" w:styleId="Tekstpodstawowy">
    <w:name w:val="Body Text"/>
    <w:basedOn w:val="Normalny"/>
    <w:rPr>
      <w:i/>
    </w:rPr>
  </w:style>
  <w:style w:type="paragraph" w:styleId="NormalnyWeb">
    <w:name w:val="Normal (Web)"/>
    <w:basedOn w:val="Normalny"/>
    <w:uiPriority w:val="99"/>
    <w:rsid w:val="00DA0131"/>
    <w:pPr>
      <w:spacing w:before="80" w:after="80"/>
      <w:ind w:left="280" w:right="280"/>
      <w:jc w:val="both"/>
    </w:pPr>
    <w:rPr>
      <w:rFonts w:ascii="Arial" w:hAnsi="Arial" w:cs="Arial"/>
      <w:color w:val="1C2534"/>
      <w:sz w:val="20"/>
      <w:lang w:val="pl-PL"/>
    </w:rPr>
  </w:style>
  <w:style w:type="paragraph" w:styleId="Tekstdymka">
    <w:name w:val="Balloon Text"/>
    <w:basedOn w:val="Normalny"/>
    <w:semiHidden/>
    <w:rsid w:val="00DA0131"/>
    <w:rPr>
      <w:rFonts w:ascii="Tahoma" w:hAnsi="Tahoma" w:cs="Tahoma"/>
      <w:sz w:val="16"/>
      <w:szCs w:val="16"/>
    </w:rPr>
  </w:style>
  <w:style w:type="paragraph" w:styleId="HTML-wstpniesformatowany">
    <w:name w:val="HTML Preformatted"/>
    <w:basedOn w:val="Normalny"/>
    <w:rsid w:val="00E52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pl-PL"/>
    </w:rPr>
  </w:style>
  <w:style w:type="paragraph" w:styleId="Tekstpodstawowy2">
    <w:name w:val="Body Text 2"/>
    <w:basedOn w:val="Normalny"/>
    <w:rsid w:val="00071A99"/>
    <w:pPr>
      <w:spacing w:after="120" w:line="480" w:lineRule="auto"/>
    </w:pPr>
  </w:style>
  <w:style w:type="table" w:styleId="Tabela-Siatka">
    <w:name w:val="Table Grid"/>
    <w:basedOn w:val="Standardowy"/>
    <w:uiPriority w:val="59"/>
    <w:rsid w:val="009C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B51C3"/>
    <w:pPr>
      <w:tabs>
        <w:tab w:val="center" w:pos="4536"/>
        <w:tab w:val="right" w:pos="9072"/>
      </w:tabs>
    </w:pPr>
    <w:rPr>
      <w:lang w:eastAsia="x-none"/>
    </w:rPr>
  </w:style>
  <w:style w:type="character" w:customStyle="1" w:styleId="NagwekZnak">
    <w:name w:val="Nagłówek Znak"/>
    <w:link w:val="Nagwek"/>
    <w:uiPriority w:val="99"/>
    <w:rsid w:val="009B51C3"/>
    <w:rPr>
      <w:sz w:val="24"/>
      <w:lang w:val="en-GB"/>
    </w:rPr>
  </w:style>
  <w:style w:type="paragraph" w:styleId="Stopka">
    <w:name w:val="footer"/>
    <w:basedOn w:val="Normalny"/>
    <w:link w:val="StopkaZnak"/>
    <w:uiPriority w:val="99"/>
    <w:unhideWhenUsed/>
    <w:rsid w:val="009B51C3"/>
    <w:pPr>
      <w:tabs>
        <w:tab w:val="center" w:pos="4536"/>
        <w:tab w:val="right" w:pos="9072"/>
      </w:tabs>
    </w:pPr>
    <w:rPr>
      <w:lang w:eastAsia="x-none"/>
    </w:rPr>
  </w:style>
  <w:style w:type="character" w:customStyle="1" w:styleId="StopkaZnak">
    <w:name w:val="Stopka Znak"/>
    <w:link w:val="Stopka"/>
    <w:uiPriority w:val="99"/>
    <w:rsid w:val="009B51C3"/>
    <w:rPr>
      <w:sz w:val="24"/>
      <w:lang w:val="en-GB"/>
    </w:rPr>
  </w:style>
  <w:style w:type="character" w:styleId="Odwoaniedokomentarza">
    <w:name w:val="annotation reference"/>
    <w:uiPriority w:val="99"/>
    <w:semiHidden/>
    <w:unhideWhenUsed/>
    <w:rsid w:val="002838F6"/>
    <w:rPr>
      <w:sz w:val="16"/>
      <w:szCs w:val="16"/>
    </w:rPr>
  </w:style>
  <w:style w:type="paragraph" w:styleId="Tekstkomentarza">
    <w:name w:val="annotation text"/>
    <w:basedOn w:val="Normalny"/>
    <w:link w:val="TekstkomentarzaZnak"/>
    <w:uiPriority w:val="99"/>
    <w:semiHidden/>
    <w:unhideWhenUsed/>
    <w:rsid w:val="002838F6"/>
    <w:rPr>
      <w:sz w:val="20"/>
      <w:lang w:eastAsia="x-none"/>
    </w:rPr>
  </w:style>
  <w:style w:type="character" w:customStyle="1" w:styleId="TekstkomentarzaZnak">
    <w:name w:val="Tekst komentarza Znak"/>
    <w:link w:val="Tekstkomentarza"/>
    <w:uiPriority w:val="99"/>
    <w:semiHidden/>
    <w:rsid w:val="002838F6"/>
    <w:rPr>
      <w:lang w:val="en-GB"/>
    </w:rPr>
  </w:style>
  <w:style w:type="paragraph" w:styleId="Tematkomentarza">
    <w:name w:val="annotation subject"/>
    <w:basedOn w:val="Tekstkomentarza"/>
    <w:next w:val="Tekstkomentarza"/>
    <w:link w:val="TematkomentarzaZnak"/>
    <w:uiPriority w:val="99"/>
    <w:semiHidden/>
    <w:unhideWhenUsed/>
    <w:rsid w:val="002838F6"/>
    <w:rPr>
      <w:b/>
      <w:bCs/>
    </w:rPr>
  </w:style>
  <w:style w:type="character" w:customStyle="1" w:styleId="TematkomentarzaZnak">
    <w:name w:val="Temat komentarza Znak"/>
    <w:link w:val="Tematkomentarza"/>
    <w:uiPriority w:val="99"/>
    <w:semiHidden/>
    <w:rsid w:val="002838F6"/>
    <w:rPr>
      <w:b/>
      <w:bCs/>
      <w:lang w:val="en-GB"/>
    </w:rPr>
  </w:style>
  <w:style w:type="paragraph" w:styleId="Kolorowecieniowanieakcent1">
    <w:name w:val="Colorful Shading Accent 1"/>
    <w:hidden/>
    <w:uiPriority w:val="99"/>
    <w:semiHidden/>
    <w:rsid w:val="00DB0178"/>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itorialmanager.com/fh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3219</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„POLISH JOURNAL OF ENVIRONMENTAL STUDIES”</vt:lpstr>
      <vt:lpstr>„POLISH JOURNAL OF ENVIRONMENTAL STUDIES”</vt:lpstr>
    </vt:vector>
  </TitlesOfParts>
  <Company>PAN Olsztyn</Company>
  <LinksUpToDate>false</LinksUpToDate>
  <CharactersWithSpaces>3748</CharactersWithSpaces>
  <SharedDoc>false</SharedDoc>
  <HLinks>
    <vt:vector size="6" baseType="variant">
      <vt:variant>
        <vt:i4>7536694</vt:i4>
      </vt:variant>
      <vt:variant>
        <vt:i4>0</vt:i4>
      </vt:variant>
      <vt:variant>
        <vt:i4>0</vt:i4>
      </vt:variant>
      <vt:variant>
        <vt:i4>5</vt:i4>
      </vt:variant>
      <vt:variant>
        <vt:lpwstr>http://www.editorialmanager.com/fhort/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„POLISH JOURNAL OF ENVIRONMENTAL STUDIES”</dc:title>
  <dc:subject/>
  <dc:creator>Pracownia Biosensorów</dc:creator>
  <cp:keywords/>
  <cp:lastModifiedBy>prof. dr hab. inż. Kalisz Andrzej</cp:lastModifiedBy>
  <cp:revision>4</cp:revision>
  <cp:lastPrinted>2022-08-03T12:20:00Z</cp:lastPrinted>
  <dcterms:created xsi:type="dcterms:W3CDTF">2026-06-27T10:30:00Z</dcterms:created>
  <dcterms:modified xsi:type="dcterms:W3CDTF">2026-06-27T10:30:00Z</dcterms:modified>
</cp:coreProperties>
</file>